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3C" w:rsidRPr="00327EF3" w:rsidRDefault="005434FD" w:rsidP="005434F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平成２9</w:t>
      </w:r>
      <w:r w:rsidR="000D3833" w:rsidRPr="00327EF3">
        <w:rPr>
          <w:rFonts w:ascii="HG丸ｺﾞｼｯｸM-PRO" w:eastAsia="HG丸ｺﾞｼｯｸM-PRO" w:hAnsi="HG丸ｺﾞｼｯｸM-PRO" w:hint="eastAsia"/>
          <w:sz w:val="24"/>
          <w:szCs w:val="24"/>
        </w:rPr>
        <w:t>年９</w:t>
      </w:r>
      <w:r w:rsidR="00FB0CF4" w:rsidRPr="00327EF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２7</w:t>
      </w:r>
      <w:r w:rsidR="00A01A3C" w:rsidRPr="00327EF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8299B" w:rsidRPr="00327EF3" w:rsidRDefault="008B2660" w:rsidP="0000261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27EF3">
        <w:rPr>
          <w:rFonts w:ascii="HG丸ｺﾞｼｯｸM-PRO" w:eastAsia="HG丸ｺﾞｼｯｸM-PRO" w:hAnsi="HG丸ｺﾞｼｯｸM-PRO" w:hint="eastAsia"/>
          <w:sz w:val="24"/>
          <w:szCs w:val="24"/>
        </w:rPr>
        <w:t>江東区立</w:t>
      </w:r>
      <w:r w:rsidR="0098299B" w:rsidRPr="00327EF3">
        <w:rPr>
          <w:rFonts w:ascii="HG丸ｺﾞｼｯｸM-PRO" w:eastAsia="HG丸ｺﾞｼｯｸM-PRO" w:hAnsi="HG丸ｺﾞｼｯｸM-PRO" w:hint="eastAsia"/>
          <w:sz w:val="24"/>
          <w:szCs w:val="24"/>
        </w:rPr>
        <w:t>深川第二中学校</w:t>
      </w:r>
    </w:p>
    <w:p w:rsidR="0000261F" w:rsidRPr="00327EF3" w:rsidRDefault="0000261F" w:rsidP="0000261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27EF3">
        <w:rPr>
          <w:rFonts w:ascii="HG丸ｺﾞｼｯｸM-PRO" w:eastAsia="HG丸ｺﾞｼｯｸM-PRO" w:hAnsi="HG丸ｺﾞｼｯｸM-PRO" w:hint="eastAsia"/>
          <w:sz w:val="24"/>
          <w:szCs w:val="24"/>
        </w:rPr>
        <w:t>生活指導部</w:t>
      </w:r>
    </w:p>
    <w:p w:rsidR="0000261F" w:rsidRPr="00B554C9" w:rsidRDefault="0000261F" w:rsidP="00B554C9">
      <w:pPr>
        <w:ind w:firstLineChars="100" w:firstLine="442"/>
        <w:jc w:val="left"/>
        <w:rPr>
          <w:rFonts w:ascii="HG丸ｺﾞｼｯｸM-PRO" w:eastAsia="HG丸ｺﾞｼｯｸM-PRO" w:hAnsi="HG丸ｺﾞｼｯｸM-PRO"/>
          <w:b/>
          <w:sz w:val="44"/>
          <w:szCs w:val="52"/>
        </w:rPr>
      </w:pPr>
      <w:r w:rsidRPr="006039E7">
        <w:rPr>
          <w:rFonts w:ascii="HG丸ｺﾞｼｯｸM-PRO" w:eastAsia="HG丸ｺﾞｼｯｸM-PRO" w:hAnsi="HG丸ｺﾞｼｯｸM-PRO" w:hint="eastAsia"/>
          <w:b/>
          <w:sz w:val="44"/>
          <w:szCs w:val="52"/>
        </w:rPr>
        <w:t>安全指導だより</w:t>
      </w:r>
      <w:r w:rsidR="00FB0CF4" w:rsidRPr="006039E7">
        <w:rPr>
          <w:rFonts w:ascii="HG丸ｺﾞｼｯｸM-PRO" w:eastAsia="HG丸ｺﾞｼｯｸM-PRO" w:hAnsi="HG丸ｺﾞｼｯｸM-PRO" w:hint="eastAsia"/>
          <w:b/>
          <w:sz w:val="44"/>
          <w:szCs w:val="52"/>
        </w:rPr>
        <w:t xml:space="preserve"> </w:t>
      </w:r>
      <w:r w:rsidR="00730DA4">
        <w:rPr>
          <w:rFonts w:ascii="HG丸ｺﾞｼｯｸM-PRO" w:eastAsia="HG丸ｺﾞｼｯｸM-PRO" w:hAnsi="HG丸ｺﾞｼｯｸM-PRO" w:hint="eastAsia"/>
          <w:b/>
          <w:sz w:val="44"/>
          <w:szCs w:val="52"/>
        </w:rPr>
        <w:t>～</w:t>
      </w:r>
      <w:r w:rsidR="00B554C9">
        <w:rPr>
          <w:rFonts w:ascii="HG丸ｺﾞｼｯｸM-PRO" w:eastAsia="HG丸ｺﾞｼｯｸM-PRO" w:hAnsi="HG丸ｺﾞｼｯｸM-PRO"/>
          <w:b/>
          <w:sz w:val="44"/>
          <w:szCs w:val="52"/>
        </w:rPr>
        <w:t>第</w:t>
      </w:r>
      <w:r w:rsidR="000D3833">
        <w:rPr>
          <w:rFonts w:ascii="HG丸ｺﾞｼｯｸM-PRO" w:eastAsia="HG丸ｺﾞｼｯｸM-PRO" w:hAnsi="HG丸ｺﾞｼｯｸM-PRO" w:hint="eastAsia"/>
          <w:b/>
          <w:sz w:val="44"/>
          <w:szCs w:val="52"/>
        </w:rPr>
        <w:t>６</w:t>
      </w:r>
      <w:r w:rsidR="00730DA4">
        <w:rPr>
          <w:rFonts w:ascii="HG丸ｺﾞｼｯｸM-PRO" w:eastAsia="HG丸ｺﾞｼｯｸM-PRO" w:hAnsi="HG丸ｺﾞｼｯｸM-PRO"/>
          <w:b/>
          <w:sz w:val="44"/>
          <w:szCs w:val="52"/>
        </w:rPr>
        <w:t>回～</w:t>
      </w:r>
    </w:p>
    <w:p w:rsidR="005434FD" w:rsidRPr="005434FD" w:rsidRDefault="0000261F" w:rsidP="005434FD">
      <w:pPr>
        <w:ind w:firstLineChars="100" w:firstLine="480"/>
        <w:jc w:val="center"/>
        <w:rPr>
          <w:rFonts w:ascii="HG丸ｺﾞｼｯｸM-PRO" w:eastAsia="HG丸ｺﾞｼｯｸM-PRO" w:hAnsi="HG丸ｺﾞｼｯｸM-PRO" w:hint="eastAsia"/>
          <w:sz w:val="48"/>
          <w:szCs w:val="40"/>
        </w:rPr>
      </w:pPr>
      <w:r w:rsidRPr="006039E7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テーマ</w:t>
      </w:r>
      <w:r w:rsidRPr="006039E7">
        <w:rPr>
          <w:rFonts w:ascii="HG丸ｺﾞｼｯｸM-PRO" w:eastAsia="HG丸ｺﾞｼｯｸM-PRO" w:hAnsi="HG丸ｺﾞｼｯｸM-PRO" w:hint="eastAsia"/>
          <w:sz w:val="56"/>
          <w:szCs w:val="48"/>
        </w:rPr>
        <w:t xml:space="preserve">　</w:t>
      </w:r>
      <w:r w:rsidR="000D3833" w:rsidRPr="000D3833">
        <w:rPr>
          <w:rFonts w:ascii="HG丸ｺﾞｼｯｸM-PRO" w:eastAsia="HG丸ｺﾞｼｯｸM-PRO" w:hAnsi="HG丸ｺﾞｼｯｸM-PRO" w:hint="eastAsia"/>
          <w:sz w:val="48"/>
          <w:szCs w:val="48"/>
        </w:rPr>
        <w:t>大雨</w:t>
      </w:r>
      <w:r w:rsidR="000D3833">
        <w:rPr>
          <w:rFonts w:ascii="HG丸ｺﾞｼｯｸM-PRO" w:eastAsia="HG丸ｺﾞｼｯｸM-PRO" w:hAnsi="HG丸ｺﾞｼｯｸM-PRO" w:hint="eastAsia"/>
          <w:sz w:val="48"/>
          <w:szCs w:val="40"/>
        </w:rPr>
        <w:t>・台風への対応</w:t>
      </w:r>
    </w:p>
    <w:p w:rsidR="005434FD" w:rsidRDefault="005434FD" w:rsidP="005434FD">
      <w:pPr>
        <w:spacing w:beforeLines="50" w:before="180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5434FD">
        <w:rPr>
          <w:rFonts w:ascii="HG丸ｺﾞｼｯｸM-PRO" w:eastAsia="HG丸ｺﾞｼｯｸM-PRO" w:hint="eastAsia"/>
          <w:sz w:val="24"/>
          <w:szCs w:val="24"/>
        </w:rPr>
        <w:t>夏休みが明けて約一ヶ月が過ぎました</w:t>
      </w:r>
      <w:r w:rsidRPr="005434FD">
        <w:rPr>
          <w:rFonts w:ascii="HG丸ｺﾞｼｯｸM-PRO" w:eastAsia="HG丸ｺﾞｼｯｸM-PRO"/>
          <w:sz w:val="24"/>
          <w:szCs w:val="24"/>
        </w:rPr>
        <w:t>。</w:t>
      </w:r>
      <w:r w:rsidRPr="005434FD">
        <w:rPr>
          <w:rFonts w:ascii="HG丸ｺﾞｼｯｸM-PRO" w:eastAsia="HG丸ｺﾞｼｯｸM-PRO"/>
          <w:sz w:val="24"/>
          <w:szCs w:val="24"/>
        </w:rPr>
        <w:t>暑さも和らぎだいぶ過ごしやすくなってきましたね。</w:t>
      </w:r>
    </w:p>
    <w:p w:rsidR="00DF7F36" w:rsidRPr="005434FD" w:rsidRDefault="005434FD" w:rsidP="005434F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5434FD">
        <w:rPr>
          <w:rFonts w:ascii="HG丸ｺﾞｼｯｸM-PRO" w:eastAsia="HG丸ｺﾞｼｯｸM-PRO"/>
          <w:sz w:val="24"/>
          <w:szCs w:val="24"/>
        </w:rPr>
        <w:t>さて、今回の安全指導だよりのテーマは「</w:t>
      </w:r>
      <w:r w:rsidRPr="005434FD">
        <w:rPr>
          <w:rFonts w:ascii="HG丸ｺﾞｼｯｸM-PRO" w:eastAsia="HG丸ｺﾞｼｯｸM-PRO"/>
          <w:sz w:val="24"/>
          <w:szCs w:val="24"/>
        </w:rPr>
        <w:t>大雨・台風への対応</w:t>
      </w:r>
      <w:r w:rsidRPr="005434FD">
        <w:rPr>
          <w:rFonts w:ascii="HG丸ｺﾞｼｯｸM-PRO" w:eastAsia="HG丸ｺﾞｼｯｸM-PRO"/>
          <w:sz w:val="24"/>
          <w:szCs w:val="24"/>
        </w:rPr>
        <w:t>」についてです。</w:t>
      </w:r>
      <w:r w:rsidRPr="005434FD">
        <w:rPr>
          <w:rFonts w:ascii="HG丸ｺﾞｼｯｸM-PRO" w:eastAsia="HG丸ｺﾞｼｯｸM-PRO"/>
          <w:sz w:val="24"/>
          <w:szCs w:val="24"/>
        </w:rPr>
        <w:t>学校では避難訓練などで地震</w:t>
      </w:r>
      <w:r>
        <w:rPr>
          <w:rFonts w:ascii="HG丸ｺﾞｼｯｸM-PRO" w:eastAsia="HG丸ｺﾞｼｯｸM-PRO" w:hint="eastAsia"/>
          <w:sz w:val="24"/>
          <w:szCs w:val="24"/>
        </w:rPr>
        <w:t>や火災</w:t>
      </w:r>
      <w:r w:rsidRPr="005434FD">
        <w:rPr>
          <w:rFonts w:ascii="HG丸ｺﾞｼｯｸM-PRO" w:eastAsia="HG丸ｺﾞｼｯｸM-PRO"/>
          <w:sz w:val="24"/>
          <w:szCs w:val="24"/>
        </w:rPr>
        <w:t>に対する対応の確認を月</w:t>
      </w:r>
      <w:r w:rsidRPr="005434FD">
        <w:rPr>
          <w:rFonts w:ascii="HG丸ｺﾞｼｯｸM-PRO" w:eastAsia="HG丸ｺﾞｼｯｸM-PRO" w:hint="eastAsia"/>
          <w:sz w:val="24"/>
          <w:szCs w:val="24"/>
        </w:rPr>
        <w:t>１回行っています</w:t>
      </w:r>
      <w:r w:rsidRPr="005434FD">
        <w:rPr>
          <w:rFonts w:ascii="HG丸ｺﾞｼｯｸM-PRO" w:eastAsia="HG丸ｺﾞｼｯｸM-PRO"/>
          <w:sz w:val="24"/>
          <w:szCs w:val="24"/>
        </w:rPr>
        <w:t>。しかし、</w:t>
      </w:r>
      <w:r w:rsidR="0023508B" w:rsidRPr="005434FD">
        <w:rPr>
          <w:rFonts w:ascii="HG丸ｺﾞｼｯｸM-PRO" w:eastAsia="HG丸ｺﾞｼｯｸM-PRO"/>
          <w:sz w:val="24"/>
          <w:szCs w:val="24"/>
        </w:rPr>
        <w:t>災害は地震だけではありません。</w:t>
      </w:r>
      <w:r w:rsidRPr="005434FD">
        <w:rPr>
          <w:rFonts w:ascii="HG丸ｺﾞｼｯｸM-PRO" w:eastAsia="HG丸ｺﾞｼｯｸM-PRO"/>
          <w:sz w:val="24"/>
          <w:szCs w:val="24"/>
        </w:rPr>
        <w:t>最近のニュースでみかける重大な台風の被害は周知のことと思います。</w:t>
      </w:r>
      <w:r w:rsidR="00700714" w:rsidRPr="005434FD">
        <w:rPr>
          <w:rFonts w:ascii="HG丸ｺﾞｼｯｸM-PRO" w:eastAsia="HG丸ｺﾞｼｯｸM-PRO" w:hint="eastAsia"/>
          <w:sz w:val="24"/>
          <w:szCs w:val="24"/>
        </w:rPr>
        <w:t>大陸と大洋にはさまれた我が国では、季節の変わり目には</w:t>
      </w:r>
      <w:r w:rsidR="00700714" w:rsidRPr="005434FD">
        <w:rPr>
          <w:rFonts w:ascii="HG丸ｺﾞｼｯｸM-PRO" w:eastAsia="HG丸ｺﾞｼｯｸM-PRO"/>
          <w:sz w:val="24"/>
          <w:szCs w:val="24"/>
        </w:rPr>
        <w:t>梅雨前線や秋雨前線が停滞してしばしば大雨を降らせます。</w:t>
      </w:r>
      <w:r w:rsidR="0023508B" w:rsidRPr="005434FD">
        <w:rPr>
          <w:rFonts w:ascii="HG丸ｺﾞｼｯｸM-PRO" w:eastAsia="HG丸ｺﾞｼｯｸM-PRO"/>
          <w:sz w:val="24"/>
          <w:szCs w:val="24"/>
        </w:rPr>
        <w:t>台風</w:t>
      </w:r>
      <w:r w:rsidR="00700714" w:rsidRPr="005434FD">
        <w:rPr>
          <w:rFonts w:ascii="HG丸ｺﾞｼｯｸM-PRO" w:eastAsia="HG丸ｺﾞｼｯｸM-PRO"/>
          <w:sz w:val="24"/>
          <w:szCs w:val="24"/>
        </w:rPr>
        <w:t>や前線に伴った低気圧が日本付近を通過するときも</w:t>
      </w:r>
      <w:r w:rsidR="00FC2B18" w:rsidRPr="005434FD">
        <w:rPr>
          <w:rFonts w:ascii="HG丸ｺﾞｼｯｸM-PRO" w:eastAsia="HG丸ｺﾞｼｯｸM-PRO"/>
          <w:sz w:val="24"/>
          <w:szCs w:val="24"/>
        </w:rPr>
        <w:t>、</w:t>
      </w:r>
      <w:r w:rsidR="00831E68" w:rsidRPr="005434FD">
        <w:rPr>
          <w:rFonts w:ascii="HG丸ｺﾞｼｯｸM-PRO" w:eastAsia="HG丸ｺﾞｼｯｸM-PRO"/>
          <w:sz w:val="24"/>
          <w:szCs w:val="24"/>
        </w:rPr>
        <w:t>広い範囲に大雨を降らせることがあ</w:t>
      </w:r>
      <w:r w:rsidR="00700714" w:rsidRPr="005434FD">
        <w:rPr>
          <w:rFonts w:ascii="HG丸ｺﾞｼｯｸM-PRO" w:eastAsia="HG丸ｺﾞｼｯｸM-PRO"/>
          <w:sz w:val="24"/>
          <w:szCs w:val="24"/>
        </w:rPr>
        <w:t>ります。暴風、高波、高潮などによっても災害が発生しています。</w:t>
      </w:r>
      <w:r w:rsidR="00DF7F36" w:rsidRPr="005434FD">
        <w:rPr>
          <w:rFonts w:ascii="HG丸ｺﾞｼｯｸM-PRO" w:eastAsia="HG丸ｺﾞｼｯｸM-PRO"/>
          <w:sz w:val="24"/>
          <w:szCs w:val="24"/>
        </w:rPr>
        <w:t>きちんとした知識を身につけ、備えを万全にしておくことが大切です。</w:t>
      </w:r>
    </w:p>
    <w:p w:rsidR="00897391" w:rsidRPr="00897391" w:rsidRDefault="00F74696" w:rsidP="00AD0867">
      <w:pPr>
        <w:spacing w:beforeLines="50" w:before="180" w:afterLines="50" w:after="180"/>
        <w:jc w:val="center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0"/>
        </w:rPr>
        <w:t>大雨</w:t>
      </w:r>
      <w:r w:rsidR="001530CA">
        <w:rPr>
          <w:rFonts w:ascii="HG丸ｺﾞｼｯｸM-PRO" w:eastAsia="HG丸ｺﾞｼｯｸM-PRO" w:hAnsi="HG丸ｺﾞｼｯｸM-PRO" w:hint="eastAsia"/>
          <w:sz w:val="48"/>
          <w:szCs w:val="40"/>
        </w:rPr>
        <w:t>・台風</w:t>
      </w:r>
      <w:r w:rsidR="00CB34AD">
        <w:rPr>
          <w:rFonts w:ascii="HG丸ｺﾞｼｯｸM-PRO" w:eastAsia="HG丸ｺﾞｼｯｸM-PRO" w:hAnsi="HG丸ｺﾞｼｯｸM-PRO" w:hint="eastAsia"/>
          <w:sz w:val="48"/>
          <w:szCs w:val="40"/>
        </w:rPr>
        <w:t>に対する</w:t>
      </w:r>
      <w:r w:rsidR="00897391">
        <w:rPr>
          <w:rFonts w:ascii="HG丸ｺﾞｼｯｸM-PRO" w:eastAsia="HG丸ｺﾞｼｯｸM-PRO" w:hAnsi="HG丸ｺﾞｼｯｸM-PRO" w:hint="eastAsia"/>
          <w:sz w:val="48"/>
          <w:szCs w:val="40"/>
        </w:rPr>
        <w:t>「備え」</w:t>
      </w:r>
    </w:p>
    <w:p w:rsidR="00CB34AD" w:rsidRPr="001530CA" w:rsidRDefault="00F81C5F" w:rsidP="00F74696">
      <w:pPr>
        <w:rPr>
          <w:rFonts w:ascii="HG丸ｺﾞｼｯｸM-PRO" w:eastAsia="HG丸ｺﾞｼｯｸM-PRO"/>
          <w:b/>
          <w:sz w:val="32"/>
          <w:szCs w:val="28"/>
          <w:u w:val="doub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5D634E" wp14:editId="11B78B85">
            <wp:simplePos x="0" y="0"/>
            <wp:positionH relativeFrom="column">
              <wp:posOffset>5872480</wp:posOffset>
            </wp:positionH>
            <wp:positionV relativeFrom="paragraph">
              <wp:posOffset>426960</wp:posOffset>
            </wp:positionV>
            <wp:extent cx="512242" cy="406400"/>
            <wp:effectExtent l="0" t="0" r="0" b="0"/>
            <wp:wrapNone/>
            <wp:docPr id="389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2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2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96" w:rsidRPr="001530CA">
        <w:rPr>
          <w:rFonts w:ascii="HG丸ｺﾞｼｯｸM-PRO" w:eastAsia="HG丸ｺﾞｼｯｸM-PRO"/>
          <w:b/>
          <w:sz w:val="32"/>
          <w:szCs w:val="28"/>
          <w:u w:val="double"/>
        </w:rPr>
        <w:t>１．</w:t>
      </w:r>
      <w:r w:rsidR="000416EC">
        <w:rPr>
          <w:rFonts w:ascii="HG丸ｺﾞｼｯｸM-PRO" w:eastAsia="HG丸ｺﾞｼｯｸM-PRO"/>
          <w:b/>
          <w:sz w:val="32"/>
          <w:szCs w:val="28"/>
          <w:u w:val="double"/>
        </w:rPr>
        <w:t>正しい</w:t>
      </w:r>
      <w:r w:rsidR="00F74696" w:rsidRPr="001530CA">
        <w:rPr>
          <w:rFonts w:ascii="HG丸ｺﾞｼｯｸM-PRO" w:eastAsia="HG丸ｺﾞｼｯｸM-PRO"/>
          <w:b/>
          <w:sz w:val="32"/>
          <w:szCs w:val="28"/>
          <w:u w:val="double"/>
        </w:rPr>
        <w:t>気象情報をタイムリーに</w:t>
      </w:r>
      <w:r>
        <w:rPr>
          <w:rFonts w:ascii="HG丸ｺﾞｼｯｸM-PRO" w:eastAsia="HG丸ｺﾞｼｯｸM-PRO"/>
          <w:b/>
          <w:sz w:val="32"/>
          <w:szCs w:val="28"/>
          <w:u w:val="double"/>
        </w:rPr>
        <w:t>得られるようにしておく</w:t>
      </w:r>
      <w:r w:rsidR="001530CA">
        <w:rPr>
          <w:rFonts w:ascii="HG丸ｺﾞｼｯｸM-PRO" w:eastAsia="HG丸ｺﾞｼｯｸM-PRO"/>
          <w:b/>
          <w:sz w:val="32"/>
          <w:szCs w:val="28"/>
          <w:u w:val="double"/>
        </w:rPr>
        <w:t xml:space="preserve">　</w:t>
      </w:r>
    </w:p>
    <w:p w:rsidR="00F74696" w:rsidRPr="001530CA" w:rsidRDefault="00F81C5F" w:rsidP="001530CA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6E82575" wp14:editId="72F1F881">
            <wp:simplePos x="0" y="0"/>
            <wp:positionH relativeFrom="column">
              <wp:posOffset>4842534</wp:posOffset>
            </wp:positionH>
            <wp:positionV relativeFrom="paragraph">
              <wp:posOffset>130618</wp:posOffset>
            </wp:positionV>
            <wp:extent cx="718438" cy="698500"/>
            <wp:effectExtent l="0" t="0" r="0" b="0"/>
            <wp:wrapNone/>
            <wp:docPr id="38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8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sz w:val="28"/>
          <w:szCs w:val="28"/>
        </w:rPr>
        <w:t>『大雨の警報の種類』を知っておこう！</w:t>
      </w:r>
    </w:p>
    <w:p w:rsidR="000416EC" w:rsidRDefault="00CB6571" w:rsidP="005B1EDB">
      <w:pPr>
        <w:ind w:firstLineChars="100" w:firstLine="210"/>
        <w:rPr>
          <w:rFonts w:ascii="ＭＳ 明朝" w:eastAsia="ＭＳ 明朝" w:hAnsi="ＭＳ 明朝" w:cs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E398EC6" wp14:editId="4127212A">
            <wp:simplePos x="0" y="0"/>
            <wp:positionH relativeFrom="column">
              <wp:posOffset>5712280</wp:posOffset>
            </wp:positionH>
            <wp:positionV relativeFrom="paragraph">
              <wp:posOffset>186690</wp:posOffset>
            </wp:positionV>
            <wp:extent cx="952500" cy="749108"/>
            <wp:effectExtent l="0" t="0" r="0" b="0"/>
            <wp:wrapNone/>
            <wp:docPr id="389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4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6EC">
        <w:rPr>
          <w:rFonts w:ascii="HG丸ｺﾞｼｯｸM-PRO" w:eastAsia="HG丸ｺﾞｼｯｸM-PRO"/>
          <w:sz w:val="28"/>
          <w:szCs w:val="28"/>
          <w:bdr w:val="single" w:sz="4" w:space="0" w:color="auto"/>
        </w:rPr>
        <w:t xml:space="preserve">　大</w:t>
      </w:r>
      <w:r w:rsidR="000416EC" w:rsidRPr="000416EC">
        <w:rPr>
          <w:rFonts w:ascii="HG丸ｺﾞｼｯｸM-PRO" w:eastAsia="HG丸ｺﾞｼｯｸM-PRO"/>
          <w:sz w:val="28"/>
          <w:szCs w:val="28"/>
          <w:bdr w:val="single" w:sz="4" w:space="0" w:color="auto"/>
        </w:rPr>
        <w:t xml:space="preserve">雨注意報　</w:t>
      </w:r>
      <w:r>
        <w:rPr>
          <w:rFonts w:ascii="HG丸ｺﾞｼｯｸM-PRO" w:eastAsia="HG丸ｺﾞｼｯｸM-PRO"/>
          <w:sz w:val="28"/>
          <w:szCs w:val="28"/>
          <w:bdr w:val="single" w:sz="4" w:space="0" w:color="auto"/>
        </w:rPr>
        <w:t xml:space="preserve">　</w:t>
      </w:r>
      <w:r w:rsidR="000416EC">
        <w:rPr>
          <w:rFonts w:ascii="HG丸ｺﾞｼｯｸM-PRO" w:eastAsia="HG丸ｺﾞｼｯｸM-PRO"/>
          <w:sz w:val="28"/>
          <w:szCs w:val="28"/>
        </w:rPr>
        <w:t xml:space="preserve">　</w:t>
      </w:r>
      <w:r w:rsidR="000416EC">
        <w:rPr>
          <w:rFonts w:ascii="ＭＳ 明朝" w:eastAsia="ＭＳ 明朝" w:hAnsi="ＭＳ 明朝" w:cs="ＭＳ 明朝"/>
          <w:sz w:val="28"/>
          <w:szCs w:val="28"/>
        </w:rPr>
        <w:t xml:space="preserve">⇒　</w:t>
      </w:r>
      <w:r w:rsidR="00F74696" w:rsidRPr="001530CA">
        <w:rPr>
          <w:rFonts w:ascii="HG丸ｺﾞｼｯｸM-PRO" w:eastAsia="HG丸ｺﾞｼｯｸM-PRO"/>
          <w:sz w:val="28"/>
          <w:szCs w:val="28"/>
        </w:rPr>
        <w:t>大雨の半日～数時間前</w:t>
      </w:r>
    </w:p>
    <w:p w:rsidR="00F74696" w:rsidRPr="001530CA" w:rsidRDefault="000416EC" w:rsidP="000416EC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  <w:bdr w:val="single" w:sz="4" w:space="0" w:color="auto"/>
        </w:rPr>
        <w:t xml:space="preserve">　大雨</w:t>
      </w:r>
      <w:r w:rsidRPr="000416EC">
        <w:rPr>
          <w:rFonts w:ascii="HG丸ｺﾞｼｯｸM-PRO" w:eastAsia="HG丸ｺﾞｼｯｸM-PRO"/>
          <w:sz w:val="28"/>
          <w:szCs w:val="28"/>
          <w:bdr w:val="single" w:sz="4" w:space="0" w:color="auto"/>
        </w:rPr>
        <w:t xml:space="preserve">警報　</w:t>
      </w:r>
      <w:r>
        <w:rPr>
          <w:rFonts w:ascii="HG丸ｺﾞｼｯｸM-PRO" w:eastAsia="HG丸ｺﾞｼｯｸM-PRO"/>
          <w:sz w:val="28"/>
          <w:szCs w:val="28"/>
        </w:rPr>
        <w:t xml:space="preserve">　</w:t>
      </w:r>
      <w:r w:rsidR="00CB6571">
        <w:rPr>
          <w:rFonts w:ascii="HG丸ｺﾞｼｯｸM-PRO" w:eastAsia="HG丸ｺﾞｼｯｸM-PRO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/>
          <w:sz w:val="28"/>
          <w:szCs w:val="28"/>
        </w:rPr>
        <w:t xml:space="preserve">⇒　</w:t>
      </w:r>
      <w:r w:rsidR="00F74696" w:rsidRPr="001530CA">
        <w:rPr>
          <w:rFonts w:ascii="HG丸ｺﾞｼｯｸM-PRO" w:eastAsia="HG丸ｺﾞｼｯｸM-PRO"/>
          <w:sz w:val="28"/>
          <w:szCs w:val="28"/>
        </w:rPr>
        <w:t>大雨の数時間～２時間前</w:t>
      </w:r>
      <w:r w:rsidRPr="00831E68">
        <w:rPr>
          <w:rFonts w:ascii="HG丸ｺﾞｼｯｸM-PRO" w:eastAsia="HG丸ｺﾞｼｯｸM-PRO"/>
          <w:sz w:val="28"/>
          <w:szCs w:val="28"/>
        </w:rPr>
        <w:t>（土砂災害）</w:t>
      </w:r>
    </w:p>
    <w:p w:rsidR="00F74696" w:rsidRPr="001530CA" w:rsidRDefault="000416EC" w:rsidP="005B1EDB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  <w:bdr w:val="single" w:sz="4" w:space="0" w:color="auto"/>
        </w:rPr>
        <w:t xml:space="preserve">　大雨特別</w:t>
      </w:r>
      <w:r w:rsidRPr="000416EC">
        <w:rPr>
          <w:rFonts w:ascii="HG丸ｺﾞｼｯｸM-PRO" w:eastAsia="HG丸ｺﾞｼｯｸM-PRO"/>
          <w:sz w:val="28"/>
          <w:szCs w:val="28"/>
          <w:bdr w:val="single" w:sz="4" w:space="0" w:color="auto"/>
        </w:rPr>
        <w:t xml:space="preserve">警報　</w:t>
      </w:r>
      <w:r>
        <w:rPr>
          <w:rFonts w:ascii="HG丸ｺﾞｼｯｸM-PRO" w:eastAsia="HG丸ｺﾞｼｯｸM-PRO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/>
          <w:sz w:val="28"/>
          <w:szCs w:val="28"/>
        </w:rPr>
        <w:t xml:space="preserve">⇒　</w:t>
      </w:r>
      <w:r w:rsidR="00F74696" w:rsidRPr="001530CA">
        <w:rPr>
          <w:rFonts w:ascii="HG丸ｺﾞｼｯｸM-PRO" w:eastAsia="HG丸ｺﾞｼｯｸM-PRO"/>
          <w:sz w:val="28"/>
          <w:szCs w:val="28"/>
        </w:rPr>
        <w:t>広い範囲で数十年に一度の大雨になったとき（土砂災害）</w:t>
      </w:r>
    </w:p>
    <w:p w:rsidR="001530CA" w:rsidRPr="001530CA" w:rsidRDefault="001530CA" w:rsidP="001530CA">
      <w:pPr>
        <w:rPr>
          <w:rFonts w:ascii="HG丸ｺﾞｼｯｸM-PRO" w:eastAsia="HG丸ｺﾞｼｯｸM-PRO"/>
          <w:b/>
          <w:sz w:val="32"/>
          <w:szCs w:val="28"/>
          <w:u w:val="double"/>
        </w:rPr>
      </w:pPr>
      <w:r>
        <w:rPr>
          <w:rFonts w:ascii="HG丸ｺﾞｼｯｸM-PRO" w:eastAsia="HG丸ｺﾞｼｯｸM-PRO"/>
          <w:b/>
          <w:sz w:val="32"/>
          <w:szCs w:val="28"/>
          <w:u w:val="double"/>
        </w:rPr>
        <w:t>２</w:t>
      </w:r>
      <w:r w:rsidRPr="001530CA">
        <w:rPr>
          <w:rFonts w:ascii="HG丸ｺﾞｼｯｸM-PRO" w:eastAsia="HG丸ｺﾞｼｯｸM-PRO"/>
          <w:b/>
          <w:sz w:val="32"/>
          <w:szCs w:val="28"/>
          <w:u w:val="double"/>
        </w:rPr>
        <w:t>．</w:t>
      </w:r>
      <w:r>
        <w:rPr>
          <w:rFonts w:ascii="HG丸ｺﾞｼｯｸM-PRO" w:eastAsia="HG丸ｺﾞｼｯｸM-PRO"/>
          <w:b/>
          <w:sz w:val="32"/>
          <w:szCs w:val="28"/>
          <w:u w:val="double"/>
        </w:rPr>
        <w:t>自分の生活環境の災害危険度を</w:t>
      </w:r>
      <w:r w:rsidR="000416EC">
        <w:rPr>
          <w:rFonts w:ascii="HG丸ｺﾞｼｯｸM-PRO" w:eastAsia="HG丸ｺﾞｼｯｸM-PRO"/>
          <w:b/>
          <w:sz w:val="32"/>
          <w:szCs w:val="28"/>
          <w:u w:val="double"/>
        </w:rPr>
        <w:t>知</w:t>
      </w:r>
      <w:r w:rsidR="00F81C5F">
        <w:rPr>
          <w:rFonts w:ascii="HG丸ｺﾞｼｯｸM-PRO" w:eastAsia="HG丸ｺﾞｼｯｸM-PRO"/>
          <w:b/>
          <w:sz w:val="32"/>
          <w:szCs w:val="28"/>
          <w:u w:val="double"/>
        </w:rPr>
        <w:t>っておく</w:t>
      </w:r>
      <w:r>
        <w:rPr>
          <w:rFonts w:ascii="HG丸ｺﾞｼｯｸM-PRO" w:eastAsia="HG丸ｺﾞｼｯｸM-PRO"/>
          <w:b/>
          <w:sz w:val="32"/>
          <w:szCs w:val="28"/>
          <w:u w:val="double"/>
        </w:rPr>
        <w:t xml:space="preserve">　</w:t>
      </w:r>
    </w:p>
    <w:p w:rsidR="00F74696" w:rsidRDefault="00F81C5F" w:rsidP="00F7469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left:0;text-align:left;margin-left:363pt;margin-top:27.3pt;width:178pt;height:60pt;z-index:251707904">
            <v:textbox inset="5.85pt,.7pt,5.85pt,.7pt">
              <w:txbxContent>
                <w:p w:rsidR="00DF7F36" w:rsidRPr="00C332EA" w:rsidRDefault="00DF7F36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C332EA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危険な場所？</w:t>
                  </w:r>
                </w:p>
              </w:txbxContent>
            </v:textbox>
          </v:shape>
        </w:pict>
      </w:r>
      <w:r w:rsidR="005B1EDB">
        <w:rPr>
          <w:rFonts w:ascii="HG丸ｺﾞｼｯｸM-PRO" w:eastAsia="HG丸ｺﾞｼｯｸM-PRO"/>
          <w:sz w:val="28"/>
          <w:szCs w:val="28"/>
        </w:rPr>
        <w:t>今、</w:t>
      </w:r>
      <w:r w:rsidR="00831E68">
        <w:rPr>
          <w:rFonts w:ascii="HG丸ｺﾞｼｯｸM-PRO" w:eastAsia="HG丸ｺﾞｼｯｸM-PRO"/>
          <w:sz w:val="28"/>
          <w:szCs w:val="28"/>
        </w:rPr>
        <w:t>自分の</w:t>
      </w:r>
      <w:r w:rsidR="001530CA">
        <w:rPr>
          <w:rFonts w:ascii="HG丸ｺﾞｼｯｸM-PRO" w:eastAsia="HG丸ｺﾞｼｯｸM-PRO"/>
          <w:sz w:val="28"/>
          <w:szCs w:val="28"/>
        </w:rPr>
        <w:t>いる環境にお</w:t>
      </w:r>
      <w:r w:rsidR="000416EC">
        <w:rPr>
          <w:rFonts w:ascii="HG丸ｺﾞｼｯｸM-PRO" w:eastAsia="HG丸ｺﾞｼｯｸM-PRO"/>
          <w:sz w:val="28"/>
          <w:szCs w:val="28"/>
        </w:rPr>
        <w:t>いて、どこがどう危険なのかを</w:t>
      </w:r>
      <w:r w:rsidR="005B1EDB">
        <w:rPr>
          <w:rFonts w:ascii="HG丸ｺﾞｼｯｸM-PRO" w:eastAsia="HG丸ｺﾞｼｯｸM-PRO"/>
          <w:sz w:val="28"/>
          <w:szCs w:val="28"/>
        </w:rPr>
        <w:t>日頃から</w:t>
      </w:r>
      <w:r w:rsidR="001530CA">
        <w:rPr>
          <w:rFonts w:ascii="HG丸ｺﾞｼｯｸM-PRO" w:eastAsia="HG丸ｺﾞｼｯｸM-PRO"/>
          <w:sz w:val="28"/>
          <w:szCs w:val="28"/>
        </w:rPr>
        <w:t>理解し、</w:t>
      </w:r>
      <w:r w:rsidR="000416EC">
        <w:rPr>
          <w:rFonts w:ascii="HG丸ｺﾞｼｯｸM-PRO" w:eastAsia="HG丸ｺﾞｼｯｸM-PRO"/>
          <w:sz w:val="28"/>
          <w:szCs w:val="28"/>
        </w:rPr>
        <w:t>警報や注意報がでたら直ちに</w:t>
      </w:r>
      <w:r w:rsidR="001530CA">
        <w:rPr>
          <w:rFonts w:ascii="HG丸ｺﾞｼｯｸM-PRO" w:eastAsia="HG丸ｺﾞｼｯｸM-PRO"/>
          <w:sz w:val="28"/>
          <w:szCs w:val="28"/>
        </w:rPr>
        <w:t>行動に移すことです。</w:t>
      </w:r>
    </w:p>
    <w:p w:rsidR="001530CA" w:rsidRPr="005454BB" w:rsidRDefault="001530CA" w:rsidP="00F74696">
      <w:pPr>
        <w:rPr>
          <w:rFonts w:ascii="HG丸ｺﾞｼｯｸM-PRO" w:eastAsia="HG丸ｺﾞｼｯｸM-PRO"/>
          <w:sz w:val="26"/>
          <w:szCs w:val="26"/>
        </w:rPr>
      </w:pPr>
      <w:r w:rsidRPr="005454BB">
        <w:rPr>
          <w:rFonts w:ascii="HG丸ｺﾞｼｯｸM-PRO" w:eastAsia="HG丸ｺﾞｼｯｸM-PRO"/>
          <w:sz w:val="26"/>
          <w:szCs w:val="26"/>
        </w:rPr>
        <w:t>・土砂の崩れる危険性のある場所　　　・地下室、半地下家屋</w:t>
      </w:r>
    </w:p>
    <w:p w:rsidR="001530CA" w:rsidRPr="005454BB" w:rsidRDefault="001530CA" w:rsidP="00F74696">
      <w:pPr>
        <w:rPr>
          <w:rFonts w:ascii="HG丸ｺﾞｼｯｸM-PRO" w:eastAsia="HG丸ｺﾞｼｯｸM-PRO"/>
          <w:sz w:val="26"/>
          <w:szCs w:val="26"/>
        </w:rPr>
      </w:pPr>
      <w:r w:rsidRPr="005454BB">
        <w:rPr>
          <w:rFonts w:ascii="HG丸ｺﾞｼｯｸM-PRO" w:eastAsia="HG丸ｺﾞｼｯｸM-PRO"/>
          <w:sz w:val="26"/>
          <w:szCs w:val="26"/>
        </w:rPr>
        <w:t>・河川があふれたときに危険な場所　　・エレベーターは停電の可能性あり</w:t>
      </w:r>
    </w:p>
    <w:p w:rsidR="001530CA" w:rsidRPr="005454BB" w:rsidRDefault="001530CA" w:rsidP="00F74696">
      <w:pPr>
        <w:rPr>
          <w:rFonts w:ascii="HG丸ｺﾞｼｯｸM-PRO" w:eastAsia="HG丸ｺﾞｼｯｸM-PRO"/>
          <w:sz w:val="26"/>
          <w:szCs w:val="26"/>
        </w:rPr>
      </w:pPr>
      <w:r w:rsidRPr="005454BB">
        <w:rPr>
          <w:rFonts w:ascii="HG丸ｺﾞｼｯｸM-PRO" w:eastAsia="HG丸ｺﾞｼｯｸM-PRO"/>
          <w:sz w:val="26"/>
          <w:szCs w:val="26"/>
        </w:rPr>
        <w:t>・道路の水はけが悪く、水たまりになる場所、冠水</w:t>
      </w:r>
      <w:r w:rsidR="00A61EA0" w:rsidRPr="005454BB">
        <w:rPr>
          <w:rFonts w:ascii="HG丸ｺﾞｼｯｸM-PRO" w:eastAsia="HG丸ｺﾞｼｯｸM-PRO"/>
          <w:sz w:val="26"/>
          <w:szCs w:val="26"/>
        </w:rPr>
        <w:t>する</w:t>
      </w:r>
      <w:r w:rsidRPr="005454BB">
        <w:rPr>
          <w:rFonts w:ascii="HG丸ｺﾞｼｯｸM-PRO" w:eastAsia="HG丸ｺﾞｼｯｸM-PRO"/>
          <w:sz w:val="26"/>
          <w:szCs w:val="26"/>
        </w:rPr>
        <w:t>道路</w:t>
      </w:r>
    </w:p>
    <w:p w:rsidR="0023508B" w:rsidRPr="001530CA" w:rsidRDefault="0023508B" w:rsidP="0023508B">
      <w:pPr>
        <w:rPr>
          <w:rFonts w:ascii="HG丸ｺﾞｼｯｸM-PRO" w:eastAsia="HG丸ｺﾞｼｯｸM-PRO"/>
          <w:b/>
          <w:sz w:val="32"/>
          <w:szCs w:val="28"/>
          <w:u w:val="double"/>
        </w:rPr>
      </w:pPr>
      <w:r>
        <w:rPr>
          <w:rFonts w:ascii="HG丸ｺﾞｼｯｸM-PRO" w:eastAsia="HG丸ｺﾞｼｯｸM-PRO"/>
          <w:b/>
          <w:sz w:val="32"/>
          <w:szCs w:val="28"/>
          <w:u w:val="double"/>
        </w:rPr>
        <w:t>３</w:t>
      </w:r>
      <w:r w:rsidRPr="001530CA">
        <w:rPr>
          <w:rFonts w:ascii="HG丸ｺﾞｼｯｸM-PRO" w:eastAsia="HG丸ｺﾞｼｯｸM-PRO"/>
          <w:b/>
          <w:sz w:val="32"/>
          <w:szCs w:val="28"/>
          <w:u w:val="double"/>
        </w:rPr>
        <w:t>．</w:t>
      </w:r>
      <w:r>
        <w:rPr>
          <w:rFonts w:ascii="HG丸ｺﾞｼｯｸM-PRO" w:eastAsia="HG丸ｺﾞｼｯｸM-PRO"/>
          <w:b/>
          <w:sz w:val="32"/>
          <w:szCs w:val="28"/>
          <w:u w:val="double"/>
        </w:rPr>
        <w:t xml:space="preserve">自分で行う災害への備え　</w:t>
      </w:r>
    </w:p>
    <w:p w:rsidR="0023508B" w:rsidRPr="0023508B" w:rsidRDefault="0023508B" w:rsidP="00F74696">
      <w:pPr>
        <w:rPr>
          <w:rFonts w:ascii="HG丸ｺﾞｼｯｸM-PRO" w:eastAsia="HG丸ｺﾞｼｯｸM-PRO"/>
          <w:sz w:val="28"/>
          <w:szCs w:val="28"/>
        </w:rPr>
      </w:pPr>
      <w:r w:rsidRPr="0023508B">
        <w:rPr>
          <w:rFonts w:ascii="HG丸ｺﾞｼｯｸM-PRO" w:eastAsia="HG丸ｺﾞｼｯｸM-PRO" w:hint="eastAsia"/>
          <w:sz w:val="28"/>
          <w:szCs w:val="28"/>
        </w:rPr>
        <w:t>台風や大雨の危険が近づいているというニュースや気象情報を見たり聞いたりしたら、災害への備えをもう一度確認しましょう。</w:t>
      </w:r>
    </w:p>
    <w:p w:rsidR="005454BB" w:rsidRPr="005454BB" w:rsidRDefault="0023508B" w:rsidP="001D72B5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sz w:val="28"/>
          <w:szCs w:val="28"/>
        </w:rPr>
        <w:lastRenderedPageBreak/>
        <w:t>＜</w:t>
      </w:r>
      <w:r w:rsidRPr="0023508B">
        <w:rPr>
          <w:rFonts w:ascii="HG丸ｺﾞｼｯｸM-PRO" w:eastAsia="HG丸ｺﾞｼｯｸM-PRO" w:hint="eastAsia"/>
          <w:b/>
          <w:bCs/>
          <w:sz w:val="28"/>
          <w:szCs w:val="28"/>
        </w:rPr>
        <w:t>家の外の備え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＞</w:t>
      </w:r>
      <w:r w:rsidR="001D72B5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―</w:t>
      </w:r>
      <w:r w:rsidR="005454BB" w:rsidRPr="005454BB">
        <w:rPr>
          <w:rFonts w:ascii="HG丸ｺﾞｼｯｸM-PRO" w:eastAsia="HG丸ｺﾞｼｯｸM-PRO" w:hint="eastAsia"/>
          <w:sz w:val="26"/>
          <w:szCs w:val="26"/>
        </w:rPr>
        <w:t>大雨が降る前、風が強くなる前に行いましょう</w:t>
      </w:r>
      <w:r w:rsidR="001D72B5">
        <w:rPr>
          <w:rFonts w:ascii="HG丸ｺﾞｼｯｸM-PRO" w:eastAsia="HG丸ｺﾞｼｯｸM-PRO" w:hint="eastAsia"/>
          <w:sz w:val="26"/>
          <w:szCs w:val="26"/>
        </w:rPr>
        <w:t>－</w:t>
      </w:r>
    </w:p>
    <w:p w:rsidR="005454BB" w:rsidRPr="005454BB" w:rsidRDefault="005454BB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 w:rsidRPr="005454BB">
        <w:rPr>
          <w:rFonts w:ascii="HG丸ｺﾞｼｯｸM-PRO" w:eastAsia="HG丸ｺﾞｼｯｸM-PRO" w:hAnsiTheme="minorHAnsi" w:cstheme="minorBidi" w:hint="eastAsia"/>
          <w:kern w:val="2"/>
        </w:rPr>
        <w:t>・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窓や雨戸はしっかりとカギをかけ、必要に応じて補強する。</w:t>
      </w:r>
    </w:p>
    <w:p w:rsidR="005454BB" w:rsidRPr="005454BB" w:rsidRDefault="00F81C5F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0pt;margin-top:8.1pt;width:129pt;height:119pt;z-index:251710976" stroked="f">
            <v:textbox inset="5.85pt,.7pt,5.85pt,.7pt">
              <w:txbxContent>
                <w:p w:rsidR="0067271C" w:rsidRDefault="0067271C"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228995ED" wp14:editId="13495D5F">
                        <wp:extent cx="1480185" cy="1429896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185" cy="1429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54BB" w:rsidRPr="005454BB">
        <w:rPr>
          <w:rFonts w:ascii="HG丸ｺﾞｼｯｸM-PRO" w:eastAsia="HG丸ｺﾞｼｯｸM-PRO" w:hAnsiTheme="minorHAnsi" w:cstheme="minorBidi" w:hint="eastAsia"/>
          <w:kern w:val="2"/>
        </w:rPr>
        <w:t>・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側溝や排水口は掃除して水はけを良くしておく。</w:t>
      </w:r>
    </w:p>
    <w:p w:rsidR="0023508B" w:rsidRPr="005454BB" w:rsidRDefault="00F81C5F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 id="_x0000_s1037" type="#_x0000_t202" style="position:absolute;margin-left:222pt;margin-top:26.7pt;width:80pt;height:65pt;z-index:251712000" stroked="f">
            <v:textbox inset="5.85pt,.7pt,5.85pt,.7pt">
              <w:txbxContent>
                <w:p w:rsidR="002F7465" w:rsidRDefault="002F7465"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4DF258C6" wp14:editId="65448E67">
                        <wp:extent cx="756285" cy="720874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720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54BB" w:rsidRPr="005454BB">
        <w:rPr>
          <w:rFonts w:ascii="HG丸ｺﾞｼｯｸM-PRO" w:eastAsia="HG丸ｺﾞｼｯｸM-PRO" w:hAnsiTheme="minorHAnsi" w:cstheme="minorBidi" w:hint="eastAsia"/>
          <w:kern w:val="2"/>
        </w:rPr>
        <w:t>・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風で飛ばされそうな物は飛ばないよう固定し、家の中へ格納する。</w:t>
      </w:r>
    </w:p>
    <w:p w:rsidR="0023508B" w:rsidRPr="0023508B" w:rsidRDefault="0023508B" w:rsidP="0023508B">
      <w:pPr>
        <w:shd w:val="clear" w:color="auto" w:fill="FFFFFF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＜</w:t>
      </w:r>
      <w:r w:rsidRPr="0023508B">
        <w:rPr>
          <w:rFonts w:ascii="HG丸ｺﾞｼｯｸM-PRO" w:eastAsia="HG丸ｺﾞｼｯｸM-PRO" w:hint="eastAsia"/>
          <w:b/>
          <w:bCs/>
          <w:sz w:val="28"/>
          <w:szCs w:val="28"/>
        </w:rPr>
        <w:t>家の中の備え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＞</w:t>
      </w:r>
    </w:p>
    <w:p w:rsidR="005454BB" w:rsidRPr="005454BB" w:rsidRDefault="00F81C5F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/>
          <w:noProof/>
          <w:kern w:val="2"/>
        </w:rPr>
        <w:pict>
          <v:roundrect id="_x0000_s1033" style="position:absolute;margin-left:1.15pt;margin-top:37.3pt;width:409pt;height:61pt;z-index:251708928;mso-position-horizontal:absolute" arcsize="10923f" filled="f">
            <v:textbox inset="5.85pt,.7pt,5.85pt,.7pt"/>
          </v:roundrect>
        </w:pict>
      </w:r>
      <w:r w:rsidR="00831E68">
        <w:rPr>
          <w:rFonts w:ascii="HG丸ｺﾞｼｯｸM-PRO" w:eastAsia="HG丸ｺﾞｼｯｸM-PRO" w:hAnsiTheme="minorHAnsi" w:cstheme="minorBidi" w:hint="eastAsia"/>
          <w:kern w:val="2"/>
        </w:rPr>
        <w:t>・非常用品を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確認</w:t>
      </w:r>
      <w:r w:rsidR="00831E68">
        <w:rPr>
          <w:rFonts w:ascii="HG丸ｺﾞｼｯｸM-PRO" w:eastAsia="HG丸ｺﾞｼｯｸM-PRO" w:hAnsiTheme="minorHAnsi" w:cstheme="minorBidi" w:hint="eastAsia"/>
          <w:kern w:val="2"/>
        </w:rPr>
        <w:t>する。</w:t>
      </w:r>
      <w:r w:rsidR="00B861EE">
        <w:rPr>
          <w:rFonts w:ascii="HG丸ｺﾞｼｯｸM-PRO" w:eastAsia="HG丸ｺﾞｼｯｸM-PRO" w:hAnsiTheme="minorHAnsi" w:cstheme="minorBidi" w:hint="eastAsia"/>
          <w:kern w:val="2"/>
        </w:rPr>
        <w:t xml:space="preserve">　　　</w:t>
      </w:r>
    </w:p>
    <w:p w:rsidR="001D72B5" w:rsidRDefault="0023508B" w:rsidP="005454B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 w:rsidRPr="005454BB">
        <w:rPr>
          <w:rFonts w:ascii="HG丸ｺﾞｼｯｸM-PRO" w:eastAsia="HG丸ｺﾞｼｯｸM-PRO" w:hAnsiTheme="minorHAnsi" w:cstheme="minorBidi" w:hint="eastAsia"/>
          <w:kern w:val="2"/>
        </w:rPr>
        <w:t xml:space="preserve">　懐中電灯、携帯用ラジオ（乾電池）、救急薬品、衣類、非常用食品、</w:t>
      </w:r>
    </w:p>
    <w:p w:rsidR="000416EC" w:rsidRPr="005454BB" w:rsidRDefault="0023508B" w:rsidP="005454BB">
      <w:pPr>
        <w:pStyle w:val="mtx"/>
        <w:shd w:val="clear" w:color="auto" w:fill="FFFFFF"/>
        <w:ind w:firstLineChars="100" w:firstLine="260"/>
        <w:rPr>
          <w:rFonts w:ascii="HG丸ｺﾞｼｯｸM-PRO" w:eastAsia="HG丸ｺﾞｼｯｸM-PRO" w:hAnsiTheme="minorHAnsi" w:cstheme="minorBidi"/>
          <w:kern w:val="2"/>
        </w:rPr>
      </w:pPr>
      <w:r w:rsidRPr="005454BB">
        <w:rPr>
          <w:rFonts w:ascii="HG丸ｺﾞｼｯｸM-PRO" w:eastAsia="HG丸ｺﾞｼｯｸM-PRO" w:hAnsiTheme="minorHAnsi" w:cstheme="minorBidi" w:hint="eastAsia"/>
          <w:kern w:val="2"/>
        </w:rPr>
        <w:t>携帯ボンベ式コンロ、貴重品など</w:t>
      </w:r>
    </w:p>
    <w:p w:rsidR="000C2A54" w:rsidRDefault="00831E68" w:rsidP="000C2A54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 w:hint="eastAsia"/>
          <w:kern w:val="2"/>
        </w:rPr>
        <w:t>・室内から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安全対策飛散防止フィルムなどを窓ガラスに貼ったり、万一の飛来物の飛び</w:t>
      </w:r>
    </w:p>
    <w:p w:rsidR="000416EC" w:rsidRPr="005454BB" w:rsidRDefault="00253948" w:rsidP="000C2A54">
      <w:pPr>
        <w:pStyle w:val="mtx"/>
        <w:shd w:val="clear" w:color="auto" w:fill="FFFFFF"/>
        <w:ind w:firstLineChars="100" w:firstLine="260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 w:hint="eastAsia"/>
          <w:kern w:val="2"/>
        </w:rPr>
        <w:t>込みに備え</w:t>
      </w:r>
      <w:r w:rsidR="003A01D7">
        <w:rPr>
          <w:rFonts w:ascii="HG丸ｺﾞｼｯｸM-PRO" w:eastAsia="HG丸ｺﾞｼｯｸM-PRO" w:hAnsiTheme="minorHAnsi" w:cstheme="minorBidi" w:hint="eastAsia"/>
          <w:kern w:val="2"/>
        </w:rPr>
        <w:t>、</w:t>
      </w:r>
      <w:r>
        <w:rPr>
          <w:rFonts w:ascii="HG丸ｺﾞｼｯｸM-PRO" w:eastAsia="HG丸ｺﾞｼｯｸM-PRO" w:hAnsiTheme="minorHAnsi" w:cstheme="minorBidi" w:hint="eastAsia"/>
          <w:kern w:val="2"/>
        </w:rPr>
        <w:t>カーテンやブラインドをおろしたり</w:t>
      </w:r>
      <w:r>
        <w:rPr>
          <w:rFonts w:ascii="HG丸ｺﾞｼｯｸM-PRO" w:eastAsia="HG丸ｺﾞｼｯｸM-PRO" w:hAnsiTheme="minorHAnsi" w:cstheme="minorBidi"/>
          <w:kern w:val="2"/>
        </w:rPr>
        <w:t>して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おく。</w:t>
      </w:r>
    </w:p>
    <w:p w:rsidR="0023508B" w:rsidRPr="005454BB" w:rsidRDefault="00831E68" w:rsidP="00831E68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 w:hint="eastAsia"/>
          <w:kern w:val="2"/>
        </w:rPr>
        <w:t>・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断水に備えて飲料水を確保するほか、浴槽に水を張るなどして生活用水を確保する。</w:t>
      </w:r>
    </w:p>
    <w:p w:rsidR="0023508B" w:rsidRPr="0023508B" w:rsidRDefault="0023508B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b/>
          <w:bCs/>
          <w:kern w:val="2"/>
          <w:sz w:val="28"/>
          <w:szCs w:val="28"/>
        </w:rPr>
      </w:pPr>
      <w:r>
        <w:rPr>
          <w:rFonts w:ascii="HG丸ｺﾞｼｯｸM-PRO" w:eastAsia="HG丸ｺﾞｼｯｸM-PRO" w:hAnsiTheme="minorHAnsi" w:cstheme="minorBidi" w:hint="eastAsia"/>
          <w:b/>
          <w:bCs/>
          <w:kern w:val="2"/>
          <w:sz w:val="28"/>
          <w:szCs w:val="28"/>
        </w:rPr>
        <w:t>＜</w:t>
      </w:r>
      <w:r w:rsidRPr="0023508B">
        <w:rPr>
          <w:rFonts w:ascii="HG丸ｺﾞｼｯｸM-PRO" w:eastAsia="HG丸ｺﾞｼｯｸM-PRO" w:hAnsiTheme="minorHAnsi" w:cstheme="minorBidi" w:hint="eastAsia"/>
          <w:b/>
          <w:bCs/>
          <w:kern w:val="2"/>
          <w:sz w:val="28"/>
          <w:szCs w:val="28"/>
        </w:rPr>
        <w:t>避難場所の確認など</w:t>
      </w:r>
      <w:r>
        <w:rPr>
          <w:rFonts w:ascii="HG丸ｺﾞｼｯｸM-PRO" w:eastAsia="HG丸ｺﾞｼｯｸM-PRO" w:hAnsiTheme="minorHAnsi" w:cstheme="minorBidi" w:hint="eastAsia"/>
          <w:b/>
          <w:bCs/>
          <w:kern w:val="2"/>
          <w:sz w:val="28"/>
          <w:szCs w:val="28"/>
        </w:rPr>
        <w:t>＞</w:t>
      </w:r>
    </w:p>
    <w:p w:rsidR="005454BB" w:rsidRDefault="0023508B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 w:rsidRPr="005454BB">
        <w:rPr>
          <w:rFonts w:ascii="HG丸ｺﾞｼｯｸM-PRO" w:eastAsia="HG丸ｺﾞｼｯｸM-PRO" w:hAnsiTheme="minorHAnsi" w:cstheme="minorBidi" w:hint="eastAsia"/>
          <w:kern w:val="2"/>
        </w:rPr>
        <w:t>・学校や公民館など</w:t>
      </w:r>
      <w:r w:rsidR="005454BB">
        <w:rPr>
          <w:rFonts w:ascii="HG丸ｺﾞｼｯｸM-PRO" w:eastAsia="HG丸ｺﾞｼｯｸM-PRO" w:hAnsiTheme="minorHAnsi" w:cstheme="minorBidi" w:hint="eastAsia"/>
          <w:kern w:val="2"/>
        </w:rPr>
        <w:t>、避難場所として指定されている場所への避難経路を確認しておく。</w:t>
      </w:r>
    </w:p>
    <w:p w:rsidR="005454BB" w:rsidRDefault="00831E68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 w:hint="eastAsia"/>
          <w:kern w:val="2"/>
        </w:rPr>
        <w:t>・ふだん</w:t>
      </w:r>
      <w:r w:rsidR="0023508B" w:rsidRPr="005454BB">
        <w:rPr>
          <w:rFonts w:ascii="HG丸ｺﾞｼｯｸM-PRO" w:eastAsia="HG丸ｺﾞｼｯｸM-PRO" w:hAnsiTheme="minorHAnsi" w:cstheme="minorBidi" w:hint="eastAsia"/>
          <w:kern w:val="2"/>
        </w:rPr>
        <w:t>から家族で避難場所や連絡方法などを話し合っておく。</w:t>
      </w:r>
    </w:p>
    <w:p w:rsidR="0023508B" w:rsidRDefault="0023508B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 w:rsidRPr="005454BB">
        <w:rPr>
          <w:rFonts w:ascii="HG丸ｺﾞｼｯｸM-PRO" w:eastAsia="HG丸ｺﾞｼｯｸM-PRO" w:hAnsiTheme="minorHAnsi" w:cstheme="minorBidi" w:hint="eastAsia"/>
          <w:kern w:val="2"/>
        </w:rPr>
        <w:t>・避難するときは、持ち物を最小限にして、両手が使えるようにしておく。</w:t>
      </w:r>
    </w:p>
    <w:p w:rsidR="00703E0F" w:rsidRDefault="00F81C5F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/>
          <w:noProof/>
          <w:kern w:val="2"/>
        </w:rPr>
        <w:pict>
          <v:shape id="_x0000_s1035" type="#_x0000_t202" style="position:absolute;margin-left:314pt;margin-top:5.3pt;width:2in;height:149pt;z-index:251709952" stroked="f">
            <v:textbox inset="5.85pt,.7pt,5.85pt,.7pt">
              <w:txbxContent>
                <w:p w:rsidR="0067271C" w:rsidRDefault="0067271C">
                  <w:r>
                    <w:rPr>
                      <w:noProof/>
                    </w:rPr>
                    <w:drawing>
                      <wp:inline distT="0" distB="0" distL="0" distR="0" wp14:anchorId="0E6CE7CA" wp14:editId="0304F6F8">
                        <wp:extent cx="1752600" cy="1649506"/>
                        <wp:effectExtent l="0" t="0" r="0" b="8255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254" cy="1667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3E0F" w:rsidRDefault="00703E0F" w:rsidP="0023508B">
      <w:pPr>
        <w:pStyle w:val="mtx"/>
        <w:shd w:val="clear" w:color="auto" w:fill="FFFFFF"/>
        <w:rPr>
          <w:rFonts w:ascii="HG丸ｺﾞｼｯｸM-PRO" w:eastAsia="HG丸ｺﾞｼｯｸM-PRO" w:hAnsiTheme="minorHAnsi" w:cstheme="minorBidi"/>
          <w:kern w:val="2"/>
        </w:rPr>
      </w:pPr>
      <w:r>
        <w:rPr>
          <w:rFonts w:ascii="HG丸ｺﾞｼｯｸM-PRO" w:eastAsia="HG丸ｺﾞｼｯｸM-PRO" w:hAnsiTheme="minorHAnsi" w:cstheme="minorBidi"/>
          <w:kern w:val="2"/>
        </w:rPr>
        <w:t>参考：気象庁ホームページ　大雨や台風に備えて</w:t>
      </w:r>
    </w:p>
    <w:p w:rsidR="00703E0F" w:rsidRPr="005454BB" w:rsidRDefault="00703E0F" w:rsidP="0023508B">
      <w:pPr>
        <w:pStyle w:val="mtx"/>
        <w:shd w:val="clear" w:color="auto" w:fill="FFFFFF"/>
        <w:rPr>
          <w:rFonts w:ascii="HG丸ｺﾞｼｯｸM-PRO" w:eastAsia="HG丸ｺﾞｼｯｸM-PRO"/>
        </w:rPr>
      </w:pPr>
      <w:r>
        <w:rPr>
          <w:rFonts w:ascii="HG丸ｺﾞｼｯｸM-PRO" w:eastAsia="HG丸ｺﾞｼｯｸM-PRO" w:hAnsiTheme="minorHAnsi" w:cstheme="minorBidi"/>
          <w:kern w:val="2"/>
        </w:rPr>
        <w:t xml:space="preserve">　　　東京都発行冊子　「東京防災」</w:t>
      </w:r>
    </w:p>
    <w:p w:rsidR="00D71B64" w:rsidRPr="00D71B64" w:rsidRDefault="00D71B64" w:rsidP="00D71B64">
      <w:pPr>
        <w:ind w:right="-23"/>
        <w:jc w:val="center"/>
        <w:rPr>
          <w:rFonts w:ascii="HG丸ｺﾞｼｯｸM-PRO" w:eastAsia="HG丸ｺﾞｼｯｸM-PRO"/>
          <w:szCs w:val="24"/>
        </w:rPr>
      </w:pPr>
      <w:bookmarkStart w:id="0" w:name="_GoBack"/>
      <w:bookmarkEnd w:id="0"/>
    </w:p>
    <w:sectPr w:rsidR="00D71B64" w:rsidRPr="00D71B64" w:rsidSect="00EC69BE">
      <w:pgSz w:w="11907" w:h="16839" w:code="9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C0" w:rsidRDefault="00BC4AC0" w:rsidP="00103B40">
      <w:r>
        <w:separator/>
      </w:r>
    </w:p>
  </w:endnote>
  <w:endnote w:type="continuationSeparator" w:id="0">
    <w:p w:rsidR="00BC4AC0" w:rsidRDefault="00BC4AC0" w:rsidP="0010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C0" w:rsidRDefault="00BC4AC0" w:rsidP="00103B40">
      <w:r>
        <w:separator/>
      </w:r>
    </w:p>
  </w:footnote>
  <w:footnote w:type="continuationSeparator" w:id="0">
    <w:p w:rsidR="00BC4AC0" w:rsidRDefault="00BC4AC0" w:rsidP="0010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7BA"/>
    <w:multiLevelType w:val="hybridMultilevel"/>
    <w:tmpl w:val="E32C948A"/>
    <w:lvl w:ilvl="0" w:tplc="857A4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787A37"/>
    <w:multiLevelType w:val="hybridMultilevel"/>
    <w:tmpl w:val="CE4A9A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E82BB6"/>
    <w:multiLevelType w:val="hybridMultilevel"/>
    <w:tmpl w:val="5328A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474A2"/>
    <w:multiLevelType w:val="hybridMultilevel"/>
    <w:tmpl w:val="7AC669F6"/>
    <w:lvl w:ilvl="0" w:tplc="5A68C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5073DA"/>
    <w:multiLevelType w:val="hybridMultilevel"/>
    <w:tmpl w:val="8EEED6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9421C"/>
    <w:multiLevelType w:val="hybridMultilevel"/>
    <w:tmpl w:val="F55EB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A719C0"/>
    <w:multiLevelType w:val="hybridMultilevel"/>
    <w:tmpl w:val="0B16945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53F22B7D"/>
    <w:multiLevelType w:val="hybridMultilevel"/>
    <w:tmpl w:val="31063710"/>
    <w:lvl w:ilvl="0" w:tplc="BCD0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514337"/>
    <w:multiLevelType w:val="hybridMultilevel"/>
    <w:tmpl w:val="BA109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A420D6"/>
    <w:multiLevelType w:val="hybridMultilevel"/>
    <w:tmpl w:val="9DDCA4AC"/>
    <w:lvl w:ilvl="0" w:tplc="45449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E7C71"/>
    <w:multiLevelType w:val="hybridMultilevel"/>
    <w:tmpl w:val="19706064"/>
    <w:lvl w:ilvl="0" w:tplc="2CEA5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5B7CB4"/>
    <w:multiLevelType w:val="hybridMultilevel"/>
    <w:tmpl w:val="91528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6F0B45"/>
    <w:multiLevelType w:val="hybridMultilevel"/>
    <w:tmpl w:val="24A058F6"/>
    <w:lvl w:ilvl="0" w:tplc="502AE00E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F856DB"/>
    <w:multiLevelType w:val="hybridMultilevel"/>
    <w:tmpl w:val="CCF2FD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76F"/>
    <w:rsid w:val="0000261F"/>
    <w:rsid w:val="0001507D"/>
    <w:rsid w:val="000416EC"/>
    <w:rsid w:val="000470A9"/>
    <w:rsid w:val="00055257"/>
    <w:rsid w:val="00072884"/>
    <w:rsid w:val="00085F65"/>
    <w:rsid w:val="000942AD"/>
    <w:rsid w:val="000B3FFB"/>
    <w:rsid w:val="000C2A54"/>
    <w:rsid w:val="000D3833"/>
    <w:rsid w:val="00103B40"/>
    <w:rsid w:val="0010505E"/>
    <w:rsid w:val="00107605"/>
    <w:rsid w:val="001530CA"/>
    <w:rsid w:val="00177A35"/>
    <w:rsid w:val="001D20B6"/>
    <w:rsid w:val="001D72B5"/>
    <w:rsid w:val="0021295F"/>
    <w:rsid w:val="002279BC"/>
    <w:rsid w:val="0023508B"/>
    <w:rsid w:val="00247B46"/>
    <w:rsid w:val="00253948"/>
    <w:rsid w:val="00271BC0"/>
    <w:rsid w:val="0028275F"/>
    <w:rsid w:val="002A5E17"/>
    <w:rsid w:val="002E5B30"/>
    <w:rsid w:val="002E70C6"/>
    <w:rsid w:val="002F5A6F"/>
    <w:rsid w:val="002F7465"/>
    <w:rsid w:val="003044B9"/>
    <w:rsid w:val="00327EF3"/>
    <w:rsid w:val="00394122"/>
    <w:rsid w:val="00397DAA"/>
    <w:rsid w:val="003A01D7"/>
    <w:rsid w:val="003D4BE5"/>
    <w:rsid w:val="003E285B"/>
    <w:rsid w:val="004151FD"/>
    <w:rsid w:val="00421E52"/>
    <w:rsid w:val="00454F6D"/>
    <w:rsid w:val="0046676F"/>
    <w:rsid w:val="004704C7"/>
    <w:rsid w:val="00480772"/>
    <w:rsid w:val="00486637"/>
    <w:rsid w:val="00494F2C"/>
    <w:rsid w:val="004A29B3"/>
    <w:rsid w:val="004D097E"/>
    <w:rsid w:val="004D5CCA"/>
    <w:rsid w:val="00503B3B"/>
    <w:rsid w:val="005434FD"/>
    <w:rsid w:val="005454BB"/>
    <w:rsid w:val="00566539"/>
    <w:rsid w:val="005B1EDB"/>
    <w:rsid w:val="005B23CA"/>
    <w:rsid w:val="005C2C1C"/>
    <w:rsid w:val="005D67B2"/>
    <w:rsid w:val="005E4B96"/>
    <w:rsid w:val="005F01D4"/>
    <w:rsid w:val="005F342C"/>
    <w:rsid w:val="006039E7"/>
    <w:rsid w:val="00623729"/>
    <w:rsid w:val="00663A44"/>
    <w:rsid w:val="0066701A"/>
    <w:rsid w:val="0067271C"/>
    <w:rsid w:val="006C2202"/>
    <w:rsid w:val="006D7009"/>
    <w:rsid w:val="00700714"/>
    <w:rsid w:val="00703E0F"/>
    <w:rsid w:val="0072122C"/>
    <w:rsid w:val="00730DA4"/>
    <w:rsid w:val="00743F88"/>
    <w:rsid w:val="00787461"/>
    <w:rsid w:val="00792FD6"/>
    <w:rsid w:val="007E43F6"/>
    <w:rsid w:val="00831E68"/>
    <w:rsid w:val="008663E3"/>
    <w:rsid w:val="00871B06"/>
    <w:rsid w:val="00897391"/>
    <w:rsid w:val="008B2660"/>
    <w:rsid w:val="008B7018"/>
    <w:rsid w:val="008D1270"/>
    <w:rsid w:val="0092436D"/>
    <w:rsid w:val="00965458"/>
    <w:rsid w:val="0098299B"/>
    <w:rsid w:val="009A40D4"/>
    <w:rsid w:val="009A65F2"/>
    <w:rsid w:val="009B2E70"/>
    <w:rsid w:val="00A01A3C"/>
    <w:rsid w:val="00A15362"/>
    <w:rsid w:val="00A1618D"/>
    <w:rsid w:val="00A61EA0"/>
    <w:rsid w:val="00A67E69"/>
    <w:rsid w:val="00AB021F"/>
    <w:rsid w:val="00AB441F"/>
    <w:rsid w:val="00AC661B"/>
    <w:rsid w:val="00AD0867"/>
    <w:rsid w:val="00B0369E"/>
    <w:rsid w:val="00B360B7"/>
    <w:rsid w:val="00B42B6F"/>
    <w:rsid w:val="00B52859"/>
    <w:rsid w:val="00B554C9"/>
    <w:rsid w:val="00B6060A"/>
    <w:rsid w:val="00B861EE"/>
    <w:rsid w:val="00B923A7"/>
    <w:rsid w:val="00BB3DE9"/>
    <w:rsid w:val="00BC4AC0"/>
    <w:rsid w:val="00BD78B5"/>
    <w:rsid w:val="00C06B1A"/>
    <w:rsid w:val="00C10300"/>
    <w:rsid w:val="00C14A20"/>
    <w:rsid w:val="00C332EA"/>
    <w:rsid w:val="00C50686"/>
    <w:rsid w:val="00C55BB5"/>
    <w:rsid w:val="00CB34AD"/>
    <w:rsid w:val="00CB6571"/>
    <w:rsid w:val="00CC225A"/>
    <w:rsid w:val="00CC621B"/>
    <w:rsid w:val="00CE04BE"/>
    <w:rsid w:val="00CF48B1"/>
    <w:rsid w:val="00D222DB"/>
    <w:rsid w:val="00D41E70"/>
    <w:rsid w:val="00D5594E"/>
    <w:rsid w:val="00D71B64"/>
    <w:rsid w:val="00D93447"/>
    <w:rsid w:val="00DB355E"/>
    <w:rsid w:val="00DD7068"/>
    <w:rsid w:val="00DF7F36"/>
    <w:rsid w:val="00E00AA5"/>
    <w:rsid w:val="00E069C4"/>
    <w:rsid w:val="00E153F0"/>
    <w:rsid w:val="00E26A45"/>
    <w:rsid w:val="00E310CB"/>
    <w:rsid w:val="00E87384"/>
    <w:rsid w:val="00E93F61"/>
    <w:rsid w:val="00EC306C"/>
    <w:rsid w:val="00EC69BE"/>
    <w:rsid w:val="00EF1CD0"/>
    <w:rsid w:val="00F4617B"/>
    <w:rsid w:val="00F63FF3"/>
    <w:rsid w:val="00F720DB"/>
    <w:rsid w:val="00F74696"/>
    <w:rsid w:val="00F81C5F"/>
    <w:rsid w:val="00FB0CF4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EE2DB8E-29F0-4A40-9FB3-8409B17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00AA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6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8299B"/>
  </w:style>
  <w:style w:type="character" w:customStyle="1" w:styleId="a6">
    <w:name w:val="日付 (文字)"/>
    <w:basedOn w:val="a0"/>
    <w:link w:val="a5"/>
    <w:uiPriority w:val="99"/>
    <w:semiHidden/>
    <w:rsid w:val="0098299B"/>
  </w:style>
  <w:style w:type="paragraph" w:styleId="a7">
    <w:name w:val="List Paragraph"/>
    <w:basedOn w:val="a"/>
    <w:uiPriority w:val="34"/>
    <w:qFormat/>
    <w:rsid w:val="0098299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03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3B40"/>
  </w:style>
  <w:style w:type="paragraph" w:styleId="aa">
    <w:name w:val="footer"/>
    <w:basedOn w:val="a"/>
    <w:link w:val="ab"/>
    <w:uiPriority w:val="99"/>
    <w:unhideWhenUsed/>
    <w:rsid w:val="00103B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3B40"/>
  </w:style>
  <w:style w:type="paragraph" w:customStyle="1" w:styleId="Default">
    <w:name w:val="Default"/>
    <w:rsid w:val="008D12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0AA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Hyperlink"/>
    <w:basedOn w:val="a0"/>
    <w:uiPriority w:val="99"/>
    <w:unhideWhenUsed/>
    <w:rsid w:val="00397DAA"/>
    <w:rPr>
      <w:color w:val="0000FF" w:themeColor="hyperlink"/>
      <w:u w:val="single"/>
    </w:rPr>
  </w:style>
  <w:style w:type="paragraph" w:customStyle="1" w:styleId="mtx">
    <w:name w:val="mtx"/>
    <w:basedOn w:val="a"/>
    <w:rsid w:val="0023508B"/>
    <w:pPr>
      <w:widowControl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67271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271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7271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271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7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40A4-BFC0-46B2-8F5C-85D1DA86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08945098</dc:creator>
  <cp:lastModifiedBy>野本一平</cp:lastModifiedBy>
  <cp:revision>78</cp:revision>
  <cp:lastPrinted>2016-09-16T03:00:00Z</cp:lastPrinted>
  <dcterms:created xsi:type="dcterms:W3CDTF">2013-04-05T01:09:00Z</dcterms:created>
  <dcterms:modified xsi:type="dcterms:W3CDTF">2017-09-26T22:23:00Z</dcterms:modified>
</cp:coreProperties>
</file>